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AE12" w14:textId="77777777" w:rsidR="00040D35" w:rsidRPr="00E83D73" w:rsidRDefault="00D06E44" w:rsidP="00E83D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3D73">
        <w:rPr>
          <w:rFonts w:ascii="Times New Roman" w:hAnsi="Times New Roman" w:cs="Times New Roman"/>
          <w:b/>
          <w:sz w:val="28"/>
          <w:szCs w:val="24"/>
        </w:rPr>
        <w:t>Инструкция по установке экземпляра программного обеспечения, предоставленного для проведения экспертной проверки.</w:t>
      </w:r>
    </w:p>
    <w:p w14:paraId="682F9F9C" w14:textId="77777777" w:rsidR="00D06E44" w:rsidRPr="00E83D73" w:rsidRDefault="00D06E44" w:rsidP="00D06E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B10EC" w14:textId="0BA92B43" w:rsidR="00D06E44" w:rsidRPr="00E83D73" w:rsidRDefault="00D06E44" w:rsidP="00D06E44">
      <w:pPr>
        <w:jc w:val="both"/>
        <w:rPr>
          <w:rFonts w:ascii="Times New Roman" w:hAnsi="Times New Roman" w:cs="Times New Roman"/>
        </w:rPr>
      </w:pPr>
      <w:r w:rsidRPr="00E83D73">
        <w:rPr>
          <w:rFonts w:ascii="Times New Roman" w:hAnsi="Times New Roman" w:cs="Times New Roman"/>
          <w:sz w:val="24"/>
          <w:szCs w:val="24"/>
        </w:rPr>
        <w:t xml:space="preserve">Для работы с </w:t>
      </w:r>
      <w:r w:rsidR="00C81E67" w:rsidRPr="00E83D73">
        <w:rPr>
          <w:rFonts w:ascii="Times New Roman" w:hAnsi="Times New Roman" w:cs="Times New Roman"/>
          <w:sz w:val="24"/>
          <w:szCs w:val="24"/>
        </w:rPr>
        <w:t>личным кабинетом АО «</w:t>
      </w:r>
      <w:proofErr w:type="gramStart"/>
      <w:r w:rsidR="00C81E67" w:rsidRPr="00E83D73">
        <w:rPr>
          <w:rFonts w:ascii="Times New Roman" w:hAnsi="Times New Roman" w:cs="Times New Roman"/>
          <w:sz w:val="24"/>
          <w:szCs w:val="24"/>
        </w:rPr>
        <w:t xml:space="preserve">СПВБ» </w:t>
      </w:r>
      <w:r w:rsidRPr="00E83D73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E83D73">
        <w:rPr>
          <w:rFonts w:ascii="Times New Roman" w:hAnsi="Times New Roman" w:cs="Times New Roman"/>
          <w:sz w:val="24"/>
          <w:szCs w:val="24"/>
        </w:rPr>
        <w:t xml:space="preserve"> требуется установка какого-либо ПО на пользовательские устройства. Для доступа в </w:t>
      </w:r>
      <w:r w:rsidR="00C81E67" w:rsidRPr="00E83D73">
        <w:rPr>
          <w:rFonts w:ascii="Times New Roman" w:hAnsi="Times New Roman" w:cs="Times New Roman"/>
          <w:sz w:val="24"/>
          <w:szCs w:val="24"/>
        </w:rPr>
        <w:t xml:space="preserve">Цифровую Платформу (Личный кабинет) АО «СПВБ» </w:t>
      </w:r>
      <w:r w:rsidRPr="00E83D73">
        <w:rPr>
          <w:rFonts w:ascii="Times New Roman" w:hAnsi="Times New Roman" w:cs="Times New Roman"/>
          <w:sz w:val="24"/>
          <w:szCs w:val="24"/>
        </w:rPr>
        <w:t xml:space="preserve">необходимо открыть </w:t>
      </w:r>
      <w:r w:rsidRPr="00E83D7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83D73">
        <w:rPr>
          <w:rFonts w:ascii="Times New Roman" w:hAnsi="Times New Roman" w:cs="Times New Roman"/>
          <w:sz w:val="24"/>
          <w:szCs w:val="24"/>
        </w:rPr>
        <w:t xml:space="preserve">-адрес </w:t>
      </w:r>
      <w:hyperlink r:id="rId4" w:history="1">
        <w:r w:rsidR="00C81E67" w:rsidRPr="00E83D73">
          <w:rPr>
            <w:rStyle w:val="a3"/>
            <w:rFonts w:ascii="Times New Roman" w:hAnsi="Times New Roman" w:cs="Times New Roman"/>
            <w:sz w:val="24"/>
            <w:szCs w:val="24"/>
          </w:rPr>
          <w:t>https://spvb.ru</w:t>
        </w:r>
      </w:hyperlink>
      <w:r w:rsidR="00C81E67" w:rsidRPr="00E83D73">
        <w:rPr>
          <w:rFonts w:ascii="Times New Roman" w:hAnsi="Times New Roman" w:cs="Times New Roman"/>
          <w:sz w:val="24"/>
          <w:szCs w:val="24"/>
        </w:rPr>
        <w:t xml:space="preserve"> </w:t>
      </w:r>
      <w:r w:rsidRPr="00E83D73">
        <w:rPr>
          <w:rFonts w:ascii="Times New Roman" w:hAnsi="Times New Roman" w:cs="Times New Roman"/>
          <w:sz w:val="24"/>
          <w:szCs w:val="24"/>
        </w:rPr>
        <w:t xml:space="preserve">в браузере по выбору и пройти процедуру авторизации (регистрации при первом входе). Для достижения лучшего пользовательского опыта рекомендуется пользоваться браузерами </w:t>
      </w:r>
      <w:r w:rsidRPr="00E83D7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83D73">
        <w:rPr>
          <w:rFonts w:ascii="Times New Roman" w:hAnsi="Times New Roman" w:cs="Times New Roman"/>
          <w:sz w:val="24"/>
          <w:szCs w:val="24"/>
        </w:rPr>
        <w:t xml:space="preserve"> </w:t>
      </w:r>
      <w:r w:rsidRPr="00E83D73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E83D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3D73">
        <w:rPr>
          <w:rFonts w:ascii="Times New Roman" w:hAnsi="Times New Roman" w:cs="Times New Roman"/>
          <w:sz w:val="24"/>
          <w:szCs w:val="24"/>
        </w:rPr>
        <w:t>Яндекс.Браузер</w:t>
      </w:r>
      <w:proofErr w:type="spellEnd"/>
      <w:r w:rsidRPr="00E83D73">
        <w:rPr>
          <w:rFonts w:ascii="Times New Roman" w:hAnsi="Times New Roman" w:cs="Times New Roman"/>
          <w:sz w:val="24"/>
          <w:szCs w:val="24"/>
        </w:rPr>
        <w:t xml:space="preserve"> актуальных версий. Личный кабинет оптимизирован как под персональные компьютеры</w:t>
      </w:r>
      <w:r w:rsidR="00BA6E71" w:rsidRPr="00E83D73">
        <w:rPr>
          <w:rFonts w:ascii="Times New Roman" w:hAnsi="Times New Roman" w:cs="Times New Roman"/>
          <w:sz w:val="24"/>
          <w:szCs w:val="24"/>
        </w:rPr>
        <w:t>, так</w:t>
      </w:r>
      <w:r w:rsidR="00B923E9" w:rsidRPr="00E83D73">
        <w:rPr>
          <w:rFonts w:ascii="Times New Roman" w:hAnsi="Times New Roman" w:cs="Times New Roman"/>
          <w:sz w:val="24"/>
          <w:szCs w:val="24"/>
        </w:rPr>
        <w:t xml:space="preserve"> и </w:t>
      </w:r>
      <w:r w:rsidR="00BA6E71" w:rsidRPr="00E83D73">
        <w:rPr>
          <w:rFonts w:ascii="Times New Roman" w:hAnsi="Times New Roman" w:cs="Times New Roman"/>
          <w:sz w:val="24"/>
          <w:szCs w:val="24"/>
        </w:rPr>
        <w:t xml:space="preserve">под </w:t>
      </w:r>
      <w:r w:rsidR="00B923E9" w:rsidRPr="00E83D73">
        <w:rPr>
          <w:rFonts w:ascii="Times New Roman" w:hAnsi="Times New Roman" w:cs="Times New Roman"/>
          <w:sz w:val="24"/>
          <w:szCs w:val="24"/>
        </w:rPr>
        <w:t xml:space="preserve">другие устройства, </w:t>
      </w:r>
      <w:r w:rsidR="00BA6E71" w:rsidRPr="00E83D73">
        <w:rPr>
          <w:rFonts w:ascii="Times New Roman" w:hAnsi="Times New Roman" w:cs="Times New Roman"/>
          <w:sz w:val="24"/>
          <w:szCs w:val="24"/>
        </w:rPr>
        <w:t xml:space="preserve">имеющие рекомендуемые браузеры и </w:t>
      </w:r>
      <w:r w:rsidR="00B923E9" w:rsidRPr="00E83D73">
        <w:rPr>
          <w:rFonts w:ascii="Times New Roman" w:hAnsi="Times New Roman" w:cs="Times New Roman"/>
          <w:sz w:val="24"/>
          <w:szCs w:val="24"/>
        </w:rPr>
        <w:t>поддерживающие разрешение 1024*768.</w:t>
      </w:r>
      <w:bookmarkStart w:id="0" w:name="_GoBack"/>
      <w:bookmarkEnd w:id="0"/>
    </w:p>
    <w:sectPr w:rsidR="00D06E44" w:rsidRPr="00E8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44"/>
    <w:rsid w:val="00040D35"/>
    <w:rsid w:val="00B923E9"/>
    <w:rsid w:val="00BA6E71"/>
    <w:rsid w:val="00C81E67"/>
    <w:rsid w:val="00D06E44"/>
    <w:rsid w:val="00E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7168"/>
  <w15:chartTrackingRefBased/>
  <w15:docId w15:val="{DFDEE815-5173-4319-9E9E-8FBA249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E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 Knijnik</dc:creator>
  <cp:keywords/>
  <dc:description/>
  <cp:lastModifiedBy>Vodnev Roman</cp:lastModifiedBy>
  <cp:revision>5</cp:revision>
  <dcterms:created xsi:type="dcterms:W3CDTF">2022-10-11T12:26:00Z</dcterms:created>
  <dcterms:modified xsi:type="dcterms:W3CDTF">2022-10-19T12:23:00Z</dcterms:modified>
</cp:coreProperties>
</file>